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837" w:rsidRDefault="00936837" w:rsidP="00B522B8">
      <w:pPr>
        <w:spacing w:after="0" w:line="240" w:lineRule="auto"/>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xml:space="preserve">        </w:t>
      </w:r>
      <w:r w:rsidRPr="008916A4">
        <w:rPr>
          <w:rFonts w:ascii="Monotype Corsiva" w:hAnsi="Monotype Corsiva" w:cs="Times New Roman"/>
          <w:b/>
          <w:bCs/>
          <w:iCs/>
          <w:sz w:val="36"/>
          <w:szCs w:val="36"/>
          <w:lang w:val="uk-UA"/>
        </w:rPr>
        <w:t>Моніторинг якості дошкільної освіти</w:t>
      </w:r>
      <w:r w:rsidRPr="008916A4">
        <w:rPr>
          <w:rFonts w:ascii="Times New Roman" w:hAnsi="Times New Roman" w:cs="Times New Roman"/>
          <w:bCs/>
          <w:iCs/>
          <w:sz w:val="32"/>
          <w:szCs w:val="32"/>
          <w:lang w:val="uk-UA"/>
        </w:rPr>
        <w:t xml:space="preserve"> </w:t>
      </w:r>
      <w:r w:rsidRPr="00936837">
        <w:rPr>
          <w:rFonts w:ascii="Times New Roman" w:hAnsi="Times New Roman" w:cs="Times New Roman"/>
          <w:bCs/>
          <w:iCs/>
          <w:sz w:val="24"/>
          <w:szCs w:val="24"/>
          <w:lang w:val="uk-UA"/>
        </w:rPr>
        <w:t xml:space="preserve">– це </w:t>
      </w:r>
      <w:r>
        <w:rPr>
          <w:rFonts w:ascii="Times New Roman" w:hAnsi="Times New Roman" w:cs="Times New Roman"/>
          <w:bCs/>
          <w:iCs/>
          <w:sz w:val="24"/>
          <w:szCs w:val="24"/>
          <w:lang w:val="uk-UA"/>
        </w:rPr>
        <w:t>систематичне спостереження, оцінювання і прогнозування стану освітньої системи дошкільного навчального закладу щодо її відповідності державним стандартам.</w:t>
      </w:r>
    </w:p>
    <w:p w:rsidR="00936837" w:rsidRPr="00936837" w:rsidRDefault="00936837" w:rsidP="00B522B8">
      <w:pPr>
        <w:spacing w:after="0" w:line="240" w:lineRule="auto"/>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 xml:space="preserve">        Моніторинг дає змогу відстежувати динаміку розвитку особистості дошкільника прозоро й ефективно, встановлювати причини наявних проблем і розробляти плани подальших дій задля їх усунення.</w:t>
      </w:r>
    </w:p>
    <w:p w:rsidR="00B522B8" w:rsidRPr="008916A4" w:rsidRDefault="008916A4" w:rsidP="00B522B8">
      <w:pPr>
        <w:spacing w:after="0" w:line="240" w:lineRule="auto"/>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 xml:space="preserve">        </w:t>
      </w:r>
      <w:r w:rsidR="00B522B8" w:rsidRPr="008916A4">
        <w:rPr>
          <w:rFonts w:ascii="Times New Roman" w:hAnsi="Times New Roman" w:cs="Times New Roman"/>
          <w:bCs/>
          <w:iCs/>
          <w:sz w:val="24"/>
          <w:szCs w:val="24"/>
          <w:lang w:val="uk-UA"/>
        </w:rPr>
        <w:t>Системний та систематичний</w:t>
      </w:r>
      <w:r>
        <w:rPr>
          <w:rFonts w:ascii="Times New Roman" w:hAnsi="Times New Roman" w:cs="Times New Roman"/>
          <w:sz w:val="24"/>
          <w:szCs w:val="24"/>
          <w:lang w:val="uk-UA"/>
        </w:rPr>
        <w:t xml:space="preserve"> </w:t>
      </w:r>
      <w:r w:rsidR="00B522B8" w:rsidRPr="008916A4">
        <w:rPr>
          <w:rFonts w:ascii="Times New Roman" w:hAnsi="Times New Roman" w:cs="Times New Roman"/>
          <w:bCs/>
          <w:iCs/>
          <w:sz w:val="24"/>
          <w:szCs w:val="24"/>
          <w:lang w:val="uk-UA"/>
        </w:rPr>
        <w:t xml:space="preserve">моніторинг – шлях до удосконалення  </w:t>
      </w:r>
      <w:r w:rsidR="00B522B8" w:rsidRPr="008916A4">
        <w:rPr>
          <w:rFonts w:ascii="Times New Roman" w:hAnsi="Times New Roman" w:cs="Times New Roman"/>
          <w:bCs/>
          <w:sz w:val="24"/>
          <w:szCs w:val="24"/>
          <w:lang w:val="uk-UA"/>
        </w:rPr>
        <w:t xml:space="preserve">підходів до освітньої </w:t>
      </w:r>
      <w:r>
        <w:rPr>
          <w:rFonts w:ascii="Times New Roman" w:hAnsi="Times New Roman" w:cs="Times New Roman"/>
          <w:bCs/>
          <w:sz w:val="24"/>
          <w:szCs w:val="24"/>
          <w:lang w:val="uk-UA"/>
        </w:rPr>
        <w:t>діяльності</w:t>
      </w:r>
      <w:r w:rsidR="00B522B8" w:rsidRPr="008916A4">
        <w:rPr>
          <w:rFonts w:ascii="Times New Roman" w:hAnsi="Times New Roman" w:cs="Times New Roman"/>
          <w:bCs/>
          <w:sz w:val="24"/>
          <w:szCs w:val="24"/>
          <w:lang w:val="uk-UA"/>
        </w:rPr>
        <w:t xml:space="preserve"> з дітьми,  рівня сформованості загальної компетентності дошкільників </w:t>
      </w:r>
    </w:p>
    <w:p w:rsidR="00B522B8" w:rsidRDefault="00B522B8" w:rsidP="000C088F">
      <w:pPr>
        <w:spacing w:after="0" w:line="240" w:lineRule="auto"/>
        <w:jc w:val="both"/>
        <w:rPr>
          <w:rFonts w:ascii="Times New Roman" w:hAnsi="Times New Roman" w:cs="Times New Roman"/>
          <w:sz w:val="24"/>
          <w:szCs w:val="24"/>
          <w:lang w:val="uk-UA"/>
        </w:rPr>
      </w:pPr>
      <w:r>
        <w:rPr>
          <w:noProof/>
          <w:lang w:eastAsia="ru-RU"/>
        </w:rPr>
        <w:drawing>
          <wp:anchor distT="0" distB="0" distL="114300" distR="114300" simplePos="0" relativeHeight="251658240" behindDoc="1" locked="0" layoutInCell="1" allowOverlap="1">
            <wp:simplePos x="0" y="0"/>
            <wp:positionH relativeFrom="column">
              <wp:posOffset>81915</wp:posOffset>
            </wp:positionH>
            <wp:positionV relativeFrom="paragraph">
              <wp:posOffset>160020</wp:posOffset>
            </wp:positionV>
            <wp:extent cx="5353050" cy="4010025"/>
            <wp:effectExtent l="19050" t="0" r="0" b="0"/>
            <wp:wrapNone/>
            <wp:docPr id="1" name="Рисунок 1" descr="C:\Documents and Settings\Садик\Local Settings\Temporary Internet Files\Content.Word\222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адик\Local Settings\Temporary Internet Files\Content.Word\2222.bmp"/>
                    <pic:cNvPicPr>
                      <a:picLocks noChangeAspect="1" noChangeArrowheads="1"/>
                    </pic:cNvPicPr>
                  </pic:nvPicPr>
                  <pic:blipFill>
                    <a:blip r:embed="rId4"/>
                    <a:srcRect/>
                    <a:stretch>
                      <a:fillRect/>
                    </a:stretch>
                  </pic:blipFill>
                  <pic:spPr bwMode="auto">
                    <a:xfrm>
                      <a:off x="0" y="0"/>
                      <a:ext cx="5353050" cy="4010025"/>
                    </a:xfrm>
                    <a:prstGeom prst="rect">
                      <a:avLst/>
                    </a:prstGeom>
                    <a:noFill/>
                    <a:ln w="9525">
                      <a:noFill/>
                      <a:miter lim="800000"/>
                      <a:headEnd/>
                      <a:tailEnd/>
                    </a:ln>
                  </pic:spPr>
                </pic:pic>
              </a:graphicData>
            </a:graphic>
          </wp:anchor>
        </w:drawing>
      </w:r>
    </w:p>
    <w:p w:rsidR="00B522B8" w:rsidRDefault="00B522B8" w:rsidP="000C088F">
      <w:pPr>
        <w:spacing w:after="0" w:line="240" w:lineRule="auto"/>
        <w:jc w:val="both"/>
        <w:rPr>
          <w:rFonts w:ascii="Times New Roman" w:hAnsi="Times New Roman" w:cs="Times New Roman"/>
          <w:sz w:val="24"/>
          <w:szCs w:val="24"/>
          <w:lang w:val="uk-UA"/>
        </w:rPr>
      </w:pPr>
    </w:p>
    <w:p w:rsidR="00936837" w:rsidRDefault="00936837"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8916A4" w:rsidRDefault="008916A4" w:rsidP="000C088F">
      <w:pPr>
        <w:spacing w:after="0" w:line="240" w:lineRule="auto"/>
        <w:jc w:val="both"/>
        <w:rPr>
          <w:rFonts w:ascii="Times New Roman" w:hAnsi="Times New Roman" w:cs="Times New Roman"/>
          <w:sz w:val="24"/>
          <w:szCs w:val="24"/>
          <w:lang w:val="uk-UA"/>
        </w:rPr>
      </w:pPr>
    </w:p>
    <w:p w:rsidR="00E85ED3" w:rsidRPr="00E85ED3" w:rsidRDefault="00E85ED3" w:rsidP="00E85ED3">
      <w:pPr>
        <w:spacing w:after="0" w:line="240" w:lineRule="auto"/>
        <w:jc w:val="center"/>
        <w:rPr>
          <w:rFonts w:ascii="Times New Roman" w:hAnsi="Times New Roman" w:cs="Times New Roman"/>
          <w:b/>
          <w:sz w:val="24"/>
          <w:szCs w:val="24"/>
          <w:lang w:val="uk-UA"/>
        </w:rPr>
      </w:pPr>
      <w:r w:rsidRPr="00E85ED3">
        <w:rPr>
          <w:rFonts w:ascii="Times New Roman" w:hAnsi="Times New Roman" w:cs="Times New Roman"/>
          <w:b/>
          <w:sz w:val="24"/>
          <w:szCs w:val="24"/>
          <w:lang w:val="uk-UA"/>
        </w:rPr>
        <w:t>Результати моніторингу</w:t>
      </w:r>
    </w:p>
    <w:p w:rsidR="00E85ED3" w:rsidRPr="00E85ED3" w:rsidRDefault="000C088F" w:rsidP="00E85ED3">
      <w:pPr>
        <w:spacing w:after="0" w:line="240" w:lineRule="auto"/>
        <w:jc w:val="center"/>
        <w:rPr>
          <w:rFonts w:ascii="Times New Roman" w:hAnsi="Times New Roman" w:cs="Times New Roman"/>
          <w:b/>
          <w:sz w:val="24"/>
          <w:szCs w:val="24"/>
          <w:lang w:val="uk-UA"/>
        </w:rPr>
      </w:pPr>
      <w:r w:rsidRPr="00E85ED3">
        <w:rPr>
          <w:rFonts w:ascii="Times New Roman" w:hAnsi="Times New Roman" w:cs="Times New Roman"/>
          <w:b/>
          <w:sz w:val="24"/>
          <w:szCs w:val="24"/>
          <w:lang w:val="uk-UA"/>
        </w:rPr>
        <w:t>загального</w:t>
      </w:r>
      <w:r w:rsidR="00890ECA" w:rsidRPr="00E85ED3">
        <w:rPr>
          <w:rFonts w:ascii="Times New Roman" w:hAnsi="Times New Roman" w:cs="Times New Roman"/>
          <w:b/>
          <w:sz w:val="24"/>
          <w:szCs w:val="24"/>
          <w:lang w:val="uk-UA"/>
        </w:rPr>
        <w:t xml:space="preserve"> </w:t>
      </w:r>
      <w:r w:rsidRPr="00E85ED3">
        <w:rPr>
          <w:rFonts w:ascii="Times New Roman" w:hAnsi="Times New Roman" w:cs="Times New Roman"/>
          <w:b/>
          <w:sz w:val="24"/>
          <w:szCs w:val="24"/>
          <w:lang w:val="uk-UA"/>
        </w:rPr>
        <w:t>рівня</w:t>
      </w:r>
      <w:r w:rsidR="00890ECA" w:rsidRPr="00E85ED3">
        <w:rPr>
          <w:rFonts w:ascii="Times New Roman" w:hAnsi="Times New Roman" w:cs="Times New Roman"/>
          <w:b/>
          <w:sz w:val="24"/>
          <w:szCs w:val="24"/>
          <w:lang w:val="uk-UA"/>
        </w:rPr>
        <w:t xml:space="preserve"> </w:t>
      </w:r>
      <w:r w:rsidRPr="00E85ED3">
        <w:rPr>
          <w:rFonts w:ascii="Times New Roman" w:hAnsi="Times New Roman" w:cs="Times New Roman"/>
          <w:b/>
          <w:sz w:val="24"/>
          <w:szCs w:val="24"/>
          <w:lang w:val="uk-UA"/>
        </w:rPr>
        <w:t>педагогічної готовності</w:t>
      </w:r>
    </w:p>
    <w:p w:rsidR="00E85ED3" w:rsidRPr="00E85ED3" w:rsidRDefault="000C088F" w:rsidP="00E85ED3">
      <w:pPr>
        <w:spacing w:after="0" w:line="240" w:lineRule="auto"/>
        <w:jc w:val="center"/>
        <w:rPr>
          <w:rFonts w:ascii="Times New Roman" w:hAnsi="Times New Roman" w:cs="Times New Roman"/>
          <w:b/>
          <w:sz w:val="24"/>
          <w:szCs w:val="24"/>
          <w:lang w:val="uk-UA"/>
        </w:rPr>
      </w:pPr>
      <w:r w:rsidRPr="00E85ED3">
        <w:rPr>
          <w:rFonts w:ascii="Times New Roman" w:hAnsi="Times New Roman" w:cs="Times New Roman"/>
          <w:b/>
          <w:sz w:val="24"/>
          <w:szCs w:val="24"/>
          <w:lang w:val="uk-UA"/>
        </w:rPr>
        <w:t>дітей старшого дошкільного віку до навчання</w:t>
      </w:r>
      <w:r w:rsidR="00890ECA" w:rsidRPr="00E85ED3">
        <w:rPr>
          <w:rFonts w:ascii="Times New Roman" w:hAnsi="Times New Roman" w:cs="Times New Roman"/>
          <w:b/>
          <w:sz w:val="24"/>
          <w:szCs w:val="24"/>
          <w:lang w:val="uk-UA"/>
        </w:rPr>
        <w:t xml:space="preserve"> </w:t>
      </w:r>
      <w:r w:rsidRPr="00E85ED3">
        <w:rPr>
          <w:rFonts w:ascii="Times New Roman" w:hAnsi="Times New Roman" w:cs="Times New Roman"/>
          <w:b/>
          <w:sz w:val="24"/>
          <w:szCs w:val="24"/>
          <w:lang w:val="uk-UA"/>
        </w:rPr>
        <w:t>в школі</w:t>
      </w:r>
    </w:p>
    <w:p w:rsidR="000C088F" w:rsidRPr="00E85ED3" w:rsidRDefault="000C088F" w:rsidP="00E85ED3">
      <w:pPr>
        <w:spacing w:after="0" w:line="240" w:lineRule="auto"/>
        <w:jc w:val="center"/>
        <w:rPr>
          <w:rFonts w:ascii="Times New Roman" w:hAnsi="Times New Roman" w:cs="Times New Roman"/>
          <w:b/>
          <w:sz w:val="24"/>
          <w:szCs w:val="24"/>
          <w:lang w:val="uk-UA"/>
        </w:rPr>
      </w:pPr>
      <w:r w:rsidRPr="00E85ED3">
        <w:rPr>
          <w:rFonts w:ascii="Times New Roman" w:hAnsi="Times New Roman" w:cs="Times New Roman"/>
          <w:b/>
          <w:sz w:val="24"/>
          <w:szCs w:val="24"/>
          <w:lang w:val="uk-UA"/>
        </w:rPr>
        <w:t>у 2016-2017 н.р.  за програмою</w:t>
      </w:r>
      <w:r w:rsidR="00890ECA" w:rsidRPr="00E85ED3">
        <w:rPr>
          <w:rFonts w:ascii="Times New Roman" w:hAnsi="Times New Roman" w:cs="Times New Roman"/>
          <w:b/>
          <w:sz w:val="24"/>
          <w:szCs w:val="24"/>
          <w:lang w:val="uk-UA"/>
        </w:rPr>
        <w:t xml:space="preserve"> </w:t>
      </w:r>
      <w:r w:rsidRPr="00E85ED3">
        <w:rPr>
          <w:rFonts w:ascii="Times New Roman" w:hAnsi="Times New Roman" w:cs="Times New Roman"/>
          <w:b/>
          <w:sz w:val="24"/>
          <w:szCs w:val="24"/>
          <w:lang w:val="uk-UA"/>
        </w:rPr>
        <w:t>навчання та виховання</w:t>
      </w:r>
      <w:r w:rsidR="00E85ED3" w:rsidRPr="00E85ED3">
        <w:rPr>
          <w:rFonts w:ascii="Times New Roman" w:hAnsi="Times New Roman" w:cs="Times New Roman"/>
          <w:b/>
          <w:sz w:val="24"/>
          <w:szCs w:val="24"/>
          <w:lang w:val="uk-UA"/>
        </w:rPr>
        <w:t xml:space="preserve">  «Дитина» </w:t>
      </w:r>
    </w:p>
    <w:p w:rsidR="00E85ED3" w:rsidRPr="00E85ED3" w:rsidRDefault="00E85ED3" w:rsidP="000C088F">
      <w:pPr>
        <w:spacing w:after="0" w:line="240" w:lineRule="auto"/>
        <w:jc w:val="both"/>
        <w:rPr>
          <w:rFonts w:ascii="Times New Roman" w:hAnsi="Times New Roman" w:cs="Times New Roman"/>
          <w:b/>
          <w:sz w:val="24"/>
          <w:szCs w:val="24"/>
          <w:lang w:val="uk-UA"/>
        </w:rPr>
      </w:pPr>
    </w:p>
    <w:p w:rsid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rPr>
        <w:t>Кількість</w:t>
      </w:r>
      <w:r w:rsidR="00890ECA">
        <w:rPr>
          <w:rFonts w:ascii="Times New Roman" w:hAnsi="Times New Roman" w:cs="Times New Roman"/>
          <w:sz w:val="24"/>
          <w:szCs w:val="24"/>
          <w:lang w:val="uk-UA"/>
        </w:rPr>
        <w:t xml:space="preserve"> </w:t>
      </w:r>
      <w:r w:rsidRPr="000C088F">
        <w:rPr>
          <w:rFonts w:ascii="Times New Roman" w:hAnsi="Times New Roman" w:cs="Times New Roman"/>
          <w:sz w:val="24"/>
          <w:szCs w:val="24"/>
        </w:rPr>
        <w:t>дітей –</w:t>
      </w:r>
      <w:r w:rsidRPr="000C088F">
        <w:rPr>
          <w:rFonts w:ascii="Times New Roman" w:hAnsi="Times New Roman" w:cs="Times New Roman"/>
          <w:sz w:val="24"/>
          <w:szCs w:val="24"/>
          <w:lang w:val="uk-UA"/>
        </w:rPr>
        <w:t xml:space="preserve"> 87</w:t>
      </w:r>
      <w:r w:rsidR="001A78CC">
        <w:rPr>
          <w:rFonts w:ascii="Times New Roman" w:hAnsi="Times New Roman" w:cs="Times New Roman"/>
          <w:sz w:val="24"/>
          <w:szCs w:val="24"/>
          <w:lang w:val="uk-UA"/>
        </w:rPr>
        <w:t xml:space="preserve"> </w:t>
      </w:r>
      <w:r w:rsidRPr="000C088F">
        <w:rPr>
          <w:rFonts w:ascii="Times New Roman" w:hAnsi="Times New Roman" w:cs="Times New Roman"/>
          <w:sz w:val="24"/>
          <w:szCs w:val="24"/>
        </w:rPr>
        <w:t>випускників</w:t>
      </w:r>
    </w:p>
    <w:p w:rsidR="00E85ED3" w:rsidRPr="00E85ED3" w:rsidRDefault="00E85ED3" w:rsidP="000C088F">
      <w:pPr>
        <w:spacing w:after="0" w:line="240" w:lineRule="auto"/>
        <w:jc w:val="both"/>
        <w:rPr>
          <w:rFonts w:ascii="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
        <w:gridCol w:w="2879"/>
        <w:gridCol w:w="1283"/>
        <w:gridCol w:w="1418"/>
        <w:gridCol w:w="1835"/>
        <w:gridCol w:w="1525"/>
      </w:tblGrid>
      <w:tr w:rsidR="000C088F" w:rsidRPr="000C088F" w:rsidTr="007D57A9">
        <w:trPr>
          <w:cantSplit/>
          <w:trHeight w:val="333"/>
        </w:trPr>
        <w:tc>
          <w:tcPr>
            <w:tcW w:w="631" w:type="dxa"/>
            <w:vMerge w:val="restart"/>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п/п</w:t>
            </w:r>
          </w:p>
        </w:tc>
        <w:tc>
          <w:tcPr>
            <w:tcW w:w="2879" w:type="dxa"/>
            <w:vMerge w:val="restart"/>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Назва</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фактору</w:t>
            </w:r>
          </w:p>
          <w:p w:rsidR="000C088F" w:rsidRPr="000C088F" w:rsidRDefault="000C088F" w:rsidP="000C088F">
            <w:pPr>
              <w:spacing w:after="0" w:line="240" w:lineRule="auto"/>
              <w:jc w:val="both"/>
              <w:rPr>
                <w:rFonts w:ascii="Times New Roman" w:hAnsi="Times New Roman" w:cs="Times New Roman"/>
                <w:sz w:val="24"/>
                <w:szCs w:val="24"/>
                <w:lang w:val="uk-UA"/>
              </w:rPr>
            </w:pPr>
          </w:p>
        </w:tc>
        <w:tc>
          <w:tcPr>
            <w:tcW w:w="6061" w:type="dxa"/>
            <w:gridSpan w:val="4"/>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Кількість дітей за оцінюванням критерій рівня розвитку дітей</w:t>
            </w:r>
          </w:p>
        </w:tc>
      </w:tr>
      <w:tr w:rsidR="000C088F" w:rsidRPr="000C088F" w:rsidTr="007D57A9">
        <w:trPr>
          <w:cantSplit/>
        </w:trPr>
        <w:tc>
          <w:tcPr>
            <w:tcW w:w="631" w:type="dxa"/>
            <w:vMerge/>
          </w:tcPr>
          <w:p w:rsidR="000C088F" w:rsidRPr="000C088F" w:rsidRDefault="000C088F" w:rsidP="000C088F">
            <w:pPr>
              <w:spacing w:after="0" w:line="240" w:lineRule="auto"/>
              <w:jc w:val="both"/>
              <w:rPr>
                <w:rFonts w:ascii="Times New Roman" w:hAnsi="Times New Roman" w:cs="Times New Roman"/>
                <w:sz w:val="24"/>
                <w:szCs w:val="24"/>
                <w:lang w:val="uk-UA"/>
              </w:rPr>
            </w:pPr>
          </w:p>
        </w:tc>
        <w:tc>
          <w:tcPr>
            <w:tcW w:w="2879" w:type="dxa"/>
            <w:vMerge/>
          </w:tcPr>
          <w:p w:rsidR="000C088F" w:rsidRPr="000C088F" w:rsidRDefault="000C088F" w:rsidP="000C088F">
            <w:pPr>
              <w:spacing w:after="0" w:line="240" w:lineRule="auto"/>
              <w:jc w:val="both"/>
              <w:rPr>
                <w:rFonts w:ascii="Times New Roman" w:hAnsi="Times New Roman" w:cs="Times New Roman"/>
                <w:sz w:val="24"/>
                <w:szCs w:val="24"/>
                <w:lang w:val="uk-UA"/>
              </w:rPr>
            </w:pPr>
          </w:p>
        </w:tc>
        <w:tc>
          <w:tcPr>
            <w:tcW w:w="1283"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Високий</w:t>
            </w:r>
          </w:p>
        </w:tc>
        <w:tc>
          <w:tcPr>
            <w:tcW w:w="1418"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Достатній </w:t>
            </w:r>
          </w:p>
        </w:tc>
        <w:tc>
          <w:tcPr>
            <w:tcW w:w="183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Середній</w:t>
            </w:r>
          </w:p>
        </w:tc>
        <w:tc>
          <w:tcPr>
            <w:tcW w:w="152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Низький</w:t>
            </w:r>
          </w:p>
        </w:tc>
      </w:tr>
      <w:tr w:rsidR="000C088F" w:rsidRPr="000C088F" w:rsidTr="007D57A9">
        <w:tc>
          <w:tcPr>
            <w:tcW w:w="631"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w:t>
            </w:r>
          </w:p>
        </w:tc>
        <w:tc>
          <w:tcPr>
            <w:tcW w:w="2879"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Фізичний розвиток й здоров'я дитини</w:t>
            </w:r>
          </w:p>
        </w:tc>
        <w:tc>
          <w:tcPr>
            <w:tcW w:w="1283"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53</w:t>
            </w:r>
          </w:p>
        </w:tc>
        <w:tc>
          <w:tcPr>
            <w:tcW w:w="1418"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25</w:t>
            </w:r>
          </w:p>
        </w:tc>
        <w:tc>
          <w:tcPr>
            <w:tcW w:w="183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8</w:t>
            </w:r>
          </w:p>
        </w:tc>
        <w:tc>
          <w:tcPr>
            <w:tcW w:w="152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0</w:t>
            </w:r>
          </w:p>
        </w:tc>
      </w:tr>
      <w:tr w:rsidR="000C088F" w:rsidRPr="000C088F" w:rsidTr="007D57A9">
        <w:tc>
          <w:tcPr>
            <w:tcW w:w="631"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2.</w:t>
            </w:r>
          </w:p>
        </w:tc>
        <w:tc>
          <w:tcPr>
            <w:tcW w:w="2879"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Соціальний розвиток</w:t>
            </w:r>
          </w:p>
        </w:tc>
        <w:tc>
          <w:tcPr>
            <w:tcW w:w="1283"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53</w:t>
            </w:r>
          </w:p>
        </w:tc>
        <w:tc>
          <w:tcPr>
            <w:tcW w:w="1418"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17</w:t>
            </w:r>
          </w:p>
        </w:tc>
        <w:tc>
          <w:tcPr>
            <w:tcW w:w="183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12</w:t>
            </w:r>
          </w:p>
        </w:tc>
        <w:tc>
          <w:tcPr>
            <w:tcW w:w="152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4</w:t>
            </w:r>
          </w:p>
        </w:tc>
      </w:tr>
      <w:tr w:rsidR="000C088F" w:rsidRPr="000C088F" w:rsidTr="007D57A9">
        <w:tc>
          <w:tcPr>
            <w:tcW w:w="631"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3.</w:t>
            </w:r>
          </w:p>
        </w:tc>
        <w:tc>
          <w:tcPr>
            <w:tcW w:w="2879"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Природничо-екологічний розвиток</w:t>
            </w:r>
          </w:p>
        </w:tc>
        <w:tc>
          <w:tcPr>
            <w:tcW w:w="1283"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50</w:t>
            </w:r>
          </w:p>
        </w:tc>
        <w:tc>
          <w:tcPr>
            <w:tcW w:w="1418"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20</w:t>
            </w:r>
          </w:p>
        </w:tc>
        <w:tc>
          <w:tcPr>
            <w:tcW w:w="183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9</w:t>
            </w:r>
          </w:p>
        </w:tc>
        <w:tc>
          <w:tcPr>
            <w:tcW w:w="152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7</w:t>
            </w:r>
          </w:p>
        </w:tc>
      </w:tr>
      <w:tr w:rsidR="000C088F" w:rsidRPr="000C088F" w:rsidTr="007D57A9">
        <w:tc>
          <w:tcPr>
            <w:tcW w:w="631"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4.</w:t>
            </w:r>
          </w:p>
        </w:tc>
        <w:tc>
          <w:tcPr>
            <w:tcW w:w="2879"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Предметно-практична діяльність та художньо естетичний розвиток</w:t>
            </w:r>
          </w:p>
        </w:tc>
        <w:tc>
          <w:tcPr>
            <w:tcW w:w="1283"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51</w:t>
            </w:r>
          </w:p>
        </w:tc>
        <w:tc>
          <w:tcPr>
            <w:tcW w:w="1418"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21</w:t>
            </w:r>
          </w:p>
        </w:tc>
        <w:tc>
          <w:tcPr>
            <w:tcW w:w="183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10</w:t>
            </w:r>
          </w:p>
        </w:tc>
        <w:tc>
          <w:tcPr>
            <w:tcW w:w="152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5</w:t>
            </w:r>
          </w:p>
        </w:tc>
      </w:tr>
      <w:tr w:rsidR="000C088F" w:rsidRPr="000C088F" w:rsidTr="007D57A9">
        <w:tc>
          <w:tcPr>
            <w:tcW w:w="631"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5.</w:t>
            </w:r>
          </w:p>
        </w:tc>
        <w:tc>
          <w:tcPr>
            <w:tcW w:w="2879"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Ігрова діяльність</w:t>
            </w:r>
          </w:p>
        </w:tc>
        <w:tc>
          <w:tcPr>
            <w:tcW w:w="1283"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48</w:t>
            </w:r>
          </w:p>
        </w:tc>
        <w:tc>
          <w:tcPr>
            <w:tcW w:w="1418"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27</w:t>
            </w:r>
          </w:p>
        </w:tc>
        <w:tc>
          <w:tcPr>
            <w:tcW w:w="183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4</w:t>
            </w:r>
          </w:p>
        </w:tc>
        <w:tc>
          <w:tcPr>
            <w:tcW w:w="152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8</w:t>
            </w:r>
          </w:p>
        </w:tc>
      </w:tr>
      <w:tr w:rsidR="000C088F" w:rsidRPr="000C088F" w:rsidTr="007D57A9">
        <w:trPr>
          <w:trHeight w:val="735"/>
        </w:trPr>
        <w:tc>
          <w:tcPr>
            <w:tcW w:w="631"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6.</w:t>
            </w:r>
          </w:p>
        </w:tc>
        <w:tc>
          <w:tcPr>
            <w:tcW w:w="2879"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Сенсорно-пізнавальний розвиток</w:t>
            </w:r>
          </w:p>
        </w:tc>
        <w:tc>
          <w:tcPr>
            <w:tcW w:w="1283"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50</w:t>
            </w:r>
          </w:p>
        </w:tc>
        <w:tc>
          <w:tcPr>
            <w:tcW w:w="1418"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19</w:t>
            </w:r>
          </w:p>
        </w:tc>
        <w:tc>
          <w:tcPr>
            <w:tcW w:w="183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12</w:t>
            </w:r>
          </w:p>
        </w:tc>
        <w:tc>
          <w:tcPr>
            <w:tcW w:w="152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6</w:t>
            </w:r>
          </w:p>
        </w:tc>
      </w:tr>
      <w:tr w:rsidR="000C088F" w:rsidRPr="000C088F" w:rsidTr="007D57A9">
        <w:trPr>
          <w:trHeight w:val="165"/>
        </w:trPr>
        <w:tc>
          <w:tcPr>
            <w:tcW w:w="631"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7</w:t>
            </w:r>
            <w:r w:rsidR="001A78CC">
              <w:rPr>
                <w:rFonts w:ascii="Times New Roman" w:hAnsi="Times New Roman" w:cs="Times New Roman"/>
                <w:sz w:val="24"/>
                <w:szCs w:val="24"/>
                <w:lang w:val="uk-UA"/>
              </w:rPr>
              <w:t>.</w:t>
            </w:r>
          </w:p>
        </w:tc>
        <w:tc>
          <w:tcPr>
            <w:tcW w:w="2879"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Мовленнєвий розвиток</w:t>
            </w:r>
          </w:p>
        </w:tc>
        <w:tc>
          <w:tcPr>
            <w:tcW w:w="1283"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52</w:t>
            </w:r>
          </w:p>
        </w:tc>
        <w:tc>
          <w:tcPr>
            <w:tcW w:w="1418"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14</w:t>
            </w:r>
          </w:p>
        </w:tc>
        <w:tc>
          <w:tcPr>
            <w:tcW w:w="183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10</w:t>
            </w:r>
          </w:p>
        </w:tc>
        <w:tc>
          <w:tcPr>
            <w:tcW w:w="1525" w:type="dxa"/>
          </w:tcPr>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11</w:t>
            </w:r>
          </w:p>
        </w:tc>
      </w:tr>
    </w:tbl>
    <w:p w:rsidR="000C088F" w:rsidRPr="000C088F" w:rsidRDefault="000C088F" w:rsidP="000C088F">
      <w:pPr>
        <w:spacing w:after="0" w:line="240" w:lineRule="auto"/>
        <w:jc w:val="both"/>
        <w:rPr>
          <w:rFonts w:ascii="Times New Roman" w:hAnsi="Times New Roman" w:cs="Times New Roman"/>
          <w:sz w:val="24"/>
          <w:szCs w:val="24"/>
          <w:lang w:val="uk-UA"/>
        </w:rPr>
      </w:pP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lastRenderedPageBreak/>
        <w:t xml:space="preserve">     Розподіл дітей старшого дошкільного віку за рівнями педагогічної готовності дітей до навчання в школі  (на основі загального середнього показника педагогічної готовності  кожної дитини):  </w:t>
      </w:r>
    </w:p>
    <w:p w:rsid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rPr>
        <w:t xml:space="preserve">високий  -  </w:t>
      </w:r>
      <w:r w:rsidRPr="000C088F">
        <w:rPr>
          <w:rFonts w:ascii="Times New Roman" w:hAnsi="Times New Roman" w:cs="Times New Roman"/>
          <w:sz w:val="24"/>
          <w:szCs w:val="24"/>
          <w:lang w:val="uk-UA"/>
        </w:rPr>
        <w:t>51 дитини</w:t>
      </w:r>
      <w:r w:rsidRPr="000C088F">
        <w:rPr>
          <w:rFonts w:ascii="Times New Roman" w:hAnsi="Times New Roman" w:cs="Times New Roman"/>
          <w:sz w:val="24"/>
          <w:szCs w:val="24"/>
        </w:rPr>
        <w:t xml:space="preserve">, </w:t>
      </w:r>
      <w:r w:rsidRPr="000C088F">
        <w:rPr>
          <w:rFonts w:ascii="Times New Roman" w:hAnsi="Times New Roman" w:cs="Times New Roman"/>
          <w:sz w:val="24"/>
          <w:szCs w:val="24"/>
          <w:lang w:val="uk-UA"/>
        </w:rPr>
        <w:t xml:space="preserve">достатній – 21 дітей, </w:t>
      </w:r>
      <w:r w:rsidRPr="000C088F">
        <w:rPr>
          <w:rFonts w:ascii="Times New Roman" w:hAnsi="Times New Roman" w:cs="Times New Roman"/>
          <w:sz w:val="24"/>
          <w:szCs w:val="24"/>
        </w:rPr>
        <w:t xml:space="preserve">середній – </w:t>
      </w:r>
      <w:r w:rsidRPr="000C088F">
        <w:rPr>
          <w:rFonts w:ascii="Times New Roman" w:hAnsi="Times New Roman" w:cs="Times New Roman"/>
          <w:sz w:val="24"/>
          <w:szCs w:val="24"/>
          <w:lang w:val="uk-UA"/>
        </w:rPr>
        <w:t>10 дітей</w:t>
      </w:r>
      <w:r w:rsidRPr="000C088F">
        <w:rPr>
          <w:rFonts w:ascii="Times New Roman" w:hAnsi="Times New Roman" w:cs="Times New Roman"/>
          <w:sz w:val="24"/>
          <w:szCs w:val="24"/>
        </w:rPr>
        <w:t xml:space="preserve">, низький – </w:t>
      </w:r>
      <w:r w:rsidRPr="000C088F">
        <w:rPr>
          <w:rFonts w:ascii="Times New Roman" w:hAnsi="Times New Roman" w:cs="Times New Roman"/>
          <w:sz w:val="24"/>
          <w:szCs w:val="24"/>
          <w:lang w:val="uk-UA"/>
        </w:rPr>
        <w:t>5 дітей</w:t>
      </w:r>
      <w:r w:rsidRPr="000C088F">
        <w:rPr>
          <w:rFonts w:ascii="Times New Roman" w:hAnsi="Times New Roman" w:cs="Times New Roman"/>
          <w:sz w:val="24"/>
          <w:szCs w:val="24"/>
        </w:rPr>
        <w:t xml:space="preserve">. </w:t>
      </w:r>
    </w:p>
    <w:p w:rsidR="001A78CC" w:rsidRPr="00E85ED3" w:rsidRDefault="001A78CC" w:rsidP="005106D0">
      <w:pPr>
        <w:spacing w:after="0" w:line="240" w:lineRule="auto"/>
        <w:jc w:val="center"/>
        <w:rPr>
          <w:rFonts w:ascii="Times New Roman" w:hAnsi="Times New Roman" w:cs="Times New Roman"/>
          <w:b/>
          <w:sz w:val="24"/>
          <w:szCs w:val="24"/>
          <w:lang w:val="uk-UA"/>
        </w:rPr>
      </w:pPr>
      <w:r w:rsidRPr="00E85ED3">
        <w:rPr>
          <w:rFonts w:ascii="Times New Roman" w:hAnsi="Times New Roman" w:cs="Times New Roman"/>
          <w:b/>
          <w:sz w:val="24"/>
          <w:szCs w:val="24"/>
          <w:lang w:val="uk-UA"/>
        </w:rPr>
        <w:t>Результати моніторингу</w:t>
      </w:r>
      <w:r w:rsidR="005106D0">
        <w:rPr>
          <w:rFonts w:ascii="Times New Roman" w:hAnsi="Times New Roman" w:cs="Times New Roman"/>
          <w:b/>
          <w:sz w:val="24"/>
          <w:szCs w:val="24"/>
          <w:lang w:val="uk-UA"/>
        </w:rPr>
        <w:t xml:space="preserve"> </w:t>
      </w:r>
      <w:r w:rsidRPr="00E85ED3">
        <w:rPr>
          <w:rFonts w:ascii="Times New Roman" w:hAnsi="Times New Roman" w:cs="Times New Roman"/>
          <w:b/>
          <w:sz w:val="24"/>
          <w:szCs w:val="24"/>
          <w:lang w:val="uk-UA"/>
        </w:rPr>
        <w:t>рівня готовності</w:t>
      </w:r>
    </w:p>
    <w:p w:rsidR="001A78CC" w:rsidRPr="00E85ED3" w:rsidRDefault="001A78CC" w:rsidP="001A78CC">
      <w:pPr>
        <w:spacing w:after="0" w:line="240" w:lineRule="auto"/>
        <w:jc w:val="center"/>
        <w:rPr>
          <w:rFonts w:ascii="Times New Roman" w:hAnsi="Times New Roman" w:cs="Times New Roman"/>
          <w:b/>
          <w:sz w:val="24"/>
          <w:szCs w:val="24"/>
          <w:lang w:val="uk-UA"/>
        </w:rPr>
      </w:pPr>
      <w:r w:rsidRPr="00E85ED3">
        <w:rPr>
          <w:rFonts w:ascii="Times New Roman" w:hAnsi="Times New Roman" w:cs="Times New Roman"/>
          <w:b/>
          <w:sz w:val="24"/>
          <w:szCs w:val="24"/>
          <w:lang w:val="uk-UA"/>
        </w:rPr>
        <w:t xml:space="preserve">дітей </w:t>
      </w:r>
      <w:r w:rsidR="005106D0">
        <w:rPr>
          <w:rFonts w:ascii="Times New Roman" w:hAnsi="Times New Roman" w:cs="Times New Roman"/>
          <w:b/>
          <w:sz w:val="24"/>
          <w:szCs w:val="24"/>
          <w:lang w:val="uk-UA"/>
        </w:rPr>
        <w:t xml:space="preserve"> шестирічного </w:t>
      </w:r>
      <w:r w:rsidRPr="00E85ED3">
        <w:rPr>
          <w:rFonts w:ascii="Times New Roman" w:hAnsi="Times New Roman" w:cs="Times New Roman"/>
          <w:b/>
          <w:sz w:val="24"/>
          <w:szCs w:val="24"/>
          <w:lang w:val="uk-UA"/>
        </w:rPr>
        <w:t>віку до навчання в школі</w:t>
      </w:r>
    </w:p>
    <w:p w:rsidR="001A78CC" w:rsidRPr="001A78CC" w:rsidRDefault="001A78CC" w:rsidP="001A78CC">
      <w:pPr>
        <w:spacing w:after="0" w:line="240" w:lineRule="auto"/>
        <w:jc w:val="center"/>
        <w:rPr>
          <w:rFonts w:ascii="Times New Roman" w:hAnsi="Times New Roman" w:cs="Times New Roman"/>
          <w:sz w:val="24"/>
          <w:szCs w:val="24"/>
          <w:lang w:val="uk-UA"/>
        </w:rPr>
      </w:pPr>
      <w:r w:rsidRPr="00E85ED3">
        <w:rPr>
          <w:rFonts w:ascii="Times New Roman" w:hAnsi="Times New Roman" w:cs="Times New Roman"/>
          <w:b/>
          <w:sz w:val="24"/>
          <w:szCs w:val="24"/>
          <w:lang w:val="uk-UA"/>
        </w:rPr>
        <w:t xml:space="preserve">у 2016-2017 н.р.  </w:t>
      </w:r>
    </w:p>
    <w:p w:rsidR="000C088F" w:rsidRDefault="005106D0" w:rsidP="005106D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r w:rsidR="000C088F" w:rsidRPr="000C088F">
        <w:rPr>
          <w:rFonts w:ascii="Times New Roman" w:hAnsi="Times New Roman" w:cs="Times New Roman"/>
          <w:sz w:val="24"/>
          <w:szCs w:val="24"/>
          <w:lang w:val="uk-UA"/>
        </w:rPr>
        <w:t xml:space="preserve">за методикою </w:t>
      </w:r>
      <w:r>
        <w:rPr>
          <w:rFonts w:ascii="Times New Roman" w:hAnsi="Times New Roman" w:cs="Times New Roman"/>
          <w:sz w:val="24"/>
          <w:szCs w:val="24"/>
          <w:lang w:val="uk-UA"/>
        </w:rPr>
        <w:t xml:space="preserve">Г. </w:t>
      </w:r>
      <w:r w:rsidR="000C088F" w:rsidRPr="000C088F">
        <w:rPr>
          <w:rFonts w:ascii="Times New Roman" w:hAnsi="Times New Roman" w:cs="Times New Roman"/>
          <w:sz w:val="24"/>
          <w:szCs w:val="24"/>
          <w:lang w:val="uk-UA"/>
        </w:rPr>
        <w:t>Віцлака «Здатність до навчання в школі»</w:t>
      </w:r>
      <w:r>
        <w:rPr>
          <w:rFonts w:ascii="Times New Roman" w:hAnsi="Times New Roman" w:cs="Times New Roman"/>
          <w:sz w:val="24"/>
          <w:szCs w:val="24"/>
          <w:lang w:val="uk-UA"/>
        </w:rPr>
        <w:t>)</w:t>
      </w:r>
    </w:p>
    <w:p w:rsidR="005106D0" w:rsidRPr="000C088F" w:rsidRDefault="005106D0" w:rsidP="005106D0">
      <w:pPr>
        <w:spacing w:after="0" w:line="240" w:lineRule="auto"/>
        <w:jc w:val="center"/>
        <w:rPr>
          <w:rFonts w:ascii="Times New Roman" w:hAnsi="Times New Roman" w:cs="Times New Roman"/>
          <w:sz w:val="24"/>
          <w:szCs w:val="24"/>
          <w:lang w:val="uk-UA"/>
        </w:rPr>
      </w:pP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       Тест дозволяє діагностувати актуальний рівень розумового роз</w:t>
      </w:r>
      <w:r w:rsidR="005106D0">
        <w:rPr>
          <w:rFonts w:ascii="Times New Roman" w:hAnsi="Times New Roman" w:cs="Times New Roman"/>
          <w:sz w:val="24"/>
          <w:szCs w:val="24"/>
          <w:lang w:val="uk-UA"/>
        </w:rPr>
        <w:t>витку дитини в декількох сферах</w:t>
      </w:r>
      <w:r w:rsidRPr="000C088F">
        <w:rPr>
          <w:rFonts w:ascii="Times New Roman" w:hAnsi="Times New Roman" w:cs="Times New Roman"/>
          <w:sz w:val="24"/>
          <w:szCs w:val="24"/>
          <w:lang w:val="uk-UA"/>
        </w:rPr>
        <w:t xml:space="preserve">: загальна обізнаність (знання про навколишній світ), уміння класифікувати предмети, розвиток пам’яті,  мотиваційна готовність, здатність до навчання, рівень розвитку мислення, рівень розвитку мовлення, розвиток дрібної моторики руки. Всі ці компоненти розумового розвитку необхідні для навчання в школі, які в сукупності утворюють інтелектуальну готовність дитини до навчання. </w:t>
      </w:r>
    </w:p>
    <w:p w:rsidR="000C088F" w:rsidRPr="000C088F" w:rsidRDefault="000C088F" w:rsidP="000C088F">
      <w:pPr>
        <w:spacing w:after="0" w:line="240" w:lineRule="auto"/>
        <w:jc w:val="both"/>
        <w:rPr>
          <w:rFonts w:ascii="Times New Roman" w:hAnsi="Times New Roman" w:cs="Times New Roman"/>
          <w:b/>
          <w:sz w:val="24"/>
          <w:szCs w:val="24"/>
          <w:lang w:val="uk-UA"/>
        </w:rPr>
      </w:pPr>
    </w:p>
    <w:p w:rsidR="000C088F" w:rsidRPr="000C088F" w:rsidRDefault="000C088F" w:rsidP="000C088F">
      <w:pPr>
        <w:spacing w:after="0" w:line="240" w:lineRule="auto"/>
        <w:jc w:val="both"/>
        <w:rPr>
          <w:rFonts w:ascii="Times New Roman" w:hAnsi="Times New Roman" w:cs="Times New Roman"/>
          <w:b/>
          <w:sz w:val="24"/>
          <w:szCs w:val="24"/>
          <w:lang w:val="uk-UA"/>
        </w:rPr>
      </w:pPr>
      <w:r w:rsidRPr="000C088F">
        <w:rPr>
          <w:rFonts w:ascii="Times New Roman" w:hAnsi="Times New Roman" w:cs="Times New Roman"/>
          <w:b/>
          <w:sz w:val="24"/>
          <w:szCs w:val="24"/>
          <w:lang w:val="uk-UA"/>
        </w:rPr>
        <w:t>Таблиця нормативних показників:</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     - Низький рівень готовності до школи 4-30% ( 71 -89 балів);</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     - нижче середнього 40-59%  ( 90 – 95 балів); </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     - середньою нормою вважається показник розумового розвитку 60 – 80 % (96-  </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       102 бали); </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     - вище середнього від 80 – 98 % (103 – 111 балів);</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     -  високий рівень 100 %  ( 117 –  158 балів).</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     Загалом було обстежено 64 дитини, загальний відсоток готовності дітей до навчання в школі становить </w:t>
      </w:r>
      <w:r w:rsidRPr="000C088F">
        <w:rPr>
          <w:rFonts w:ascii="Times New Roman" w:hAnsi="Times New Roman" w:cs="Times New Roman"/>
          <w:b/>
          <w:sz w:val="24"/>
          <w:szCs w:val="24"/>
          <w:lang w:val="uk-UA"/>
        </w:rPr>
        <w:t>98%:</w:t>
      </w:r>
    </w:p>
    <w:p w:rsidR="000C088F" w:rsidRPr="000C088F" w:rsidRDefault="000C088F" w:rsidP="000C088F">
      <w:pPr>
        <w:spacing w:after="0" w:line="240" w:lineRule="auto"/>
        <w:jc w:val="both"/>
        <w:rPr>
          <w:rFonts w:ascii="Times New Roman" w:hAnsi="Times New Roman" w:cs="Times New Roman"/>
          <w:sz w:val="24"/>
          <w:szCs w:val="24"/>
          <w:lang w:val="uk-UA"/>
        </w:rPr>
      </w:pPr>
    </w:p>
    <w:tbl>
      <w:tblPr>
        <w:tblStyle w:val="a3"/>
        <w:tblW w:w="0" w:type="auto"/>
        <w:jc w:val="center"/>
        <w:tblLook w:val="04A0"/>
      </w:tblPr>
      <w:tblGrid>
        <w:gridCol w:w="2518"/>
        <w:gridCol w:w="2552"/>
        <w:gridCol w:w="1531"/>
      </w:tblGrid>
      <w:tr w:rsidR="000C088F" w:rsidRPr="000C088F" w:rsidTr="007D57A9">
        <w:trPr>
          <w:jc w:val="center"/>
        </w:trPr>
        <w:tc>
          <w:tcPr>
            <w:tcW w:w="2518" w:type="dxa"/>
          </w:tcPr>
          <w:p w:rsidR="000C088F" w:rsidRPr="000C088F" w:rsidRDefault="000C088F" w:rsidP="000C088F">
            <w:pPr>
              <w:jc w:val="both"/>
              <w:rPr>
                <w:rFonts w:ascii="Times New Roman" w:hAnsi="Times New Roman" w:cs="Times New Roman"/>
                <w:b/>
                <w:sz w:val="24"/>
                <w:szCs w:val="24"/>
                <w:lang w:val="uk-UA"/>
              </w:rPr>
            </w:pPr>
            <w:r w:rsidRPr="000C088F">
              <w:rPr>
                <w:rFonts w:ascii="Times New Roman" w:hAnsi="Times New Roman" w:cs="Times New Roman"/>
                <w:b/>
                <w:sz w:val="24"/>
                <w:szCs w:val="24"/>
                <w:lang w:val="uk-UA"/>
              </w:rPr>
              <w:t>Рівень</w:t>
            </w:r>
          </w:p>
        </w:tc>
        <w:tc>
          <w:tcPr>
            <w:tcW w:w="2552" w:type="dxa"/>
          </w:tcPr>
          <w:p w:rsidR="000C088F" w:rsidRPr="000C088F" w:rsidRDefault="000C088F" w:rsidP="000C088F">
            <w:pPr>
              <w:jc w:val="both"/>
              <w:rPr>
                <w:rFonts w:ascii="Times New Roman" w:hAnsi="Times New Roman" w:cs="Times New Roman"/>
                <w:b/>
                <w:sz w:val="24"/>
                <w:szCs w:val="24"/>
                <w:lang w:val="uk-UA"/>
              </w:rPr>
            </w:pPr>
            <w:r w:rsidRPr="000C088F">
              <w:rPr>
                <w:rFonts w:ascii="Times New Roman" w:hAnsi="Times New Roman" w:cs="Times New Roman"/>
                <w:b/>
                <w:sz w:val="24"/>
                <w:szCs w:val="24"/>
                <w:lang w:val="uk-UA"/>
              </w:rPr>
              <w:t>Кількість дітей</w:t>
            </w:r>
          </w:p>
        </w:tc>
        <w:tc>
          <w:tcPr>
            <w:tcW w:w="1531" w:type="dxa"/>
          </w:tcPr>
          <w:p w:rsidR="000C088F" w:rsidRPr="000C088F" w:rsidRDefault="000C088F" w:rsidP="000C088F">
            <w:pPr>
              <w:jc w:val="both"/>
              <w:rPr>
                <w:rFonts w:ascii="Times New Roman" w:hAnsi="Times New Roman" w:cs="Times New Roman"/>
                <w:b/>
                <w:sz w:val="24"/>
                <w:szCs w:val="24"/>
                <w:lang w:val="uk-UA"/>
              </w:rPr>
            </w:pPr>
            <w:r w:rsidRPr="000C088F">
              <w:rPr>
                <w:rFonts w:ascii="Times New Roman" w:hAnsi="Times New Roman" w:cs="Times New Roman"/>
                <w:b/>
                <w:sz w:val="24"/>
                <w:szCs w:val="24"/>
                <w:lang w:val="uk-UA"/>
              </w:rPr>
              <w:t>Відсоток</w:t>
            </w:r>
          </w:p>
          <w:p w:rsidR="000C088F" w:rsidRPr="000C088F" w:rsidRDefault="000C088F" w:rsidP="000C088F">
            <w:pPr>
              <w:jc w:val="both"/>
              <w:rPr>
                <w:rFonts w:ascii="Times New Roman" w:hAnsi="Times New Roman" w:cs="Times New Roman"/>
                <w:b/>
                <w:sz w:val="24"/>
                <w:szCs w:val="24"/>
                <w:lang w:val="uk-UA"/>
              </w:rPr>
            </w:pPr>
            <w:r w:rsidRPr="000C088F">
              <w:rPr>
                <w:rFonts w:ascii="Times New Roman" w:hAnsi="Times New Roman" w:cs="Times New Roman"/>
                <w:b/>
                <w:sz w:val="24"/>
                <w:szCs w:val="24"/>
                <w:lang w:val="uk-UA"/>
              </w:rPr>
              <w:t>%</w:t>
            </w:r>
          </w:p>
        </w:tc>
      </w:tr>
      <w:tr w:rsidR="000C088F" w:rsidRPr="000C088F" w:rsidTr="007D57A9">
        <w:trPr>
          <w:jc w:val="center"/>
        </w:trPr>
        <w:tc>
          <w:tcPr>
            <w:tcW w:w="2518"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Високий рівень</w:t>
            </w:r>
          </w:p>
        </w:tc>
        <w:tc>
          <w:tcPr>
            <w:tcW w:w="2552"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47</w:t>
            </w:r>
          </w:p>
        </w:tc>
        <w:tc>
          <w:tcPr>
            <w:tcW w:w="1531"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73</w:t>
            </w:r>
          </w:p>
        </w:tc>
      </w:tr>
      <w:tr w:rsidR="000C088F" w:rsidRPr="000C088F" w:rsidTr="007D57A9">
        <w:trPr>
          <w:jc w:val="center"/>
        </w:trPr>
        <w:tc>
          <w:tcPr>
            <w:tcW w:w="2518"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Вище середнього</w:t>
            </w:r>
          </w:p>
        </w:tc>
        <w:tc>
          <w:tcPr>
            <w:tcW w:w="2552"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13</w:t>
            </w:r>
          </w:p>
        </w:tc>
        <w:tc>
          <w:tcPr>
            <w:tcW w:w="1531"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21</w:t>
            </w:r>
          </w:p>
        </w:tc>
      </w:tr>
      <w:tr w:rsidR="000C088F" w:rsidRPr="000C088F" w:rsidTr="007D57A9">
        <w:trPr>
          <w:jc w:val="center"/>
        </w:trPr>
        <w:tc>
          <w:tcPr>
            <w:tcW w:w="2518"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Середній</w:t>
            </w:r>
          </w:p>
        </w:tc>
        <w:tc>
          <w:tcPr>
            <w:tcW w:w="2552"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3</w:t>
            </w:r>
          </w:p>
        </w:tc>
        <w:tc>
          <w:tcPr>
            <w:tcW w:w="1531"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5</w:t>
            </w:r>
          </w:p>
        </w:tc>
      </w:tr>
      <w:tr w:rsidR="000C088F" w:rsidRPr="000C088F" w:rsidTr="007D57A9">
        <w:trPr>
          <w:jc w:val="center"/>
        </w:trPr>
        <w:tc>
          <w:tcPr>
            <w:tcW w:w="2518"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Нижче середнього</w:t>
            </w:r>
          </w:p>
        </w:tc>
        <w:tc>
          <w:tcPr>
            <w:tcW w:w="2552"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w:t>
            </w:r>
          </w:p>
        </w:tc>
        <w:tc>
          <w:tcPr>
            <w:tcW w:w="1531"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1</w:t>
            </w:r>
          </w:p>
        </w:tc>
      </w:tr>
      <w:tr w:rsidR="000C088F" w:rsidRPr="000C088F" w:rsidTr="007D57A9">
        <w:trPr>
          <w:jc w:val="center"/>
        </w:trPr>
        <w:tc>
          <w:tcPr>
            <w:tcW w:w="2518"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Низький</w:t>
            </w:r>
          </w:p>
        </w:tc>
        <w:tc>
          <w:tcPr>
            <w:tcW w:w="2552"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0</w:t>
            </w:r>
          </w:p>
        </w:tc>
        <w:tc>
          <w:tcPr>
            <w:tcW w:w="1531" w:type="dxa"/>
          </w:tcPr>
          <w:p w:rsidR="000C088F" w:rsidRPr="000C088F" w:rsidRDefault="000C088F" w:rsidP="000C088F">
            <w:pPr>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0</w:t>
            </w:r>
          </w:p>
        </w:tc>
      </w:tr>
    </w:tbl>
    <w:p w:rsidR="000C088F" w:rsidRPr="000C088F" w:rsidRDefault="000C088F" w:rsidP="000C088F">
      <w:pPr>
        <w:spacing w:after="0" w:line="240" w:lineRule="auto"/>
        <w:jc w:val="both"/>
        <w:rPr>
          <w:rFonts w:ascii="Times New Roman" w:hAnsi="Times New Roman" w:cs="Times New Roman"/>
          <w:sz w:val="24"/>
          <w:szCs w:val="24"/>
          <w:lang w:val="uk-UA"/>
        </w:rPr>
      </w:pP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b/>
          <w:sz w:val="24"/>
          <w:szCs w:val="24"/>
          <w:lang w:val="uk-UA"/>
        </w:rPr>
        <w:t>Діти показали високий рівень розвитку</w:t>
      </w:r>
      <w:r w:rsidRPr="000C088F">
        <w:rPr>
          <w:rFonts w:ascii="Times New Roman" w:hAnsi="Times New Roman" w:cs="Times New Roman"/>
          <w:sz w:val="24"/>
          <w:szCs w:val="24"/>
          <w:lang w:val="uk-UA"/>
        </w:rPr>
        <w:t>:</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моторики руки;</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мотиваційної готовності;</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 - знання форм, їхніх відмінностей; </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 - оволоділи відношенням множин;</w:t>
      </w:r>
    </w:p>
    <w:p w:rsidR="000C088F" w:rsidRPr="000C088F" w:rsidRDefault="000C088F" w:rsidP="000C088F">
      <w:pPr>
        <w:spacing w:after="0" w:line="240" w:lineRule="auto"/>
        <w:jc w:val="both"/>
        <w:rPr>
          <w:rFonts w:ascii="Times New Roman" w:hAnsi="Times New Roman" w:cs="Times New Roman"/>
          <w:sz w:val="24"/>
          <w:szCs w:val="24"/>
          <w:lang w:val="uk-UA"/>
        </w:rPr>
      </w:pPr>
      <w:r w:rsidRPr="000C088F">
        <w:rPr>
          <w:rFonts w:ascii="Times New Roman" w:hAnsi="Times New Roman" w:cs="Times New Roman"/>
          <w:sz w:val="24"/>
          <w:szCs w:val="24"/>
          <w:lang w:val="uk-UA"/>
        </w:rPr>
        <w:t xml:space="preserve"> - уміння класифікувати та узагальнювати предмети.</w:t>
      </w:r>
    </w:p>
    <w:p w:rsidR="0079049B" w:rsidRPr="000C088F" w:rsidRDefault="0079049B">
      <w:pPr>
        <w:rPr>
          <w:lang w:val="uk-UA"/>
        </w:rPr>
      </w:pPr>
    </w:p>
    <w:sectPr w:rsidR="0079049B" w:rsidRPr="000C088F" w:rsidSect="00E85ED3">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624B"/>
    <w:rsid w:val="0005624B"/>
    <w:rsid w:val="000C088F"/>
    <w:rsid w:val="000C50BE"/>
    <w:rsid w:val="001A78CC"/>
    <w:rsid w:val="001B7249"/>
    <w:rsid w:val="005106D0"/>
    <w:rsid w:val="005D096D"/>
    <w:rsid w:val="0079049B"/>
    <w:rsid w:val="00890ECA"/>
    <w:rsid w:val="008916A4"/>
    <w:rsid w:val="00936837"/>
    <w:rsid w:val="00B522B8"/>
    <w:rsid w:val="00E85E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96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522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22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05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Windows</cp:lastModifiedBy>
  <cp:revision>8</cp:revision>
  <dcterms:created xsi:type="dcterms:W3CDTF">2018-01-17T12:47:00Z</dcterms:created>
  <dcterms:modified xsi:type="dcterms:W3CDTF">2018-01-17T13:19:00Z</dcterms:modified>
</cp:coreProperties>
</file>